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AF" w:rsidRPr="002136CA" w:rsidRDefault="00EB14AF" w:rsidP="002136CA">
      <w:pPr>
        <w:spacing w:line="400" w:lineRule="exact"/>
        <w:jc w:val="center"/>
        <w:rPr>
          <w:color w:val="000000"/>
          <w:sz w:val="24"/>
          <w:szCs w:val="24"/>
        </w:rPr>
      </w:pPr>
      <w:r w:rsidRPr="002136CA">
        <w:rPr>
          <w:rFonts w:hint="eastAsia"/>
          <w:color w:val="000000"/>
          <w:sz w:val="24"/>
          <w:szCs w:val="24"/>
        </w:rPr>
        <w:t>教育硕士（心理健康教育方向）考试科目与大纲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考试科目：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sz w:val="24"/>
          <w:szCs w:val="24"/>
        </w:rPr>
        <w:t>1</w:t>
      </w:r>
      <w:r w:rsidRPr="002136CA">
        <w:rPr>
          <w:rFonts w:hint="eastAsia"/>
          <w:sz w:val="24"/>
          <w:szCs w:val="24"/>
        </w:rPr>
        <w:t>政治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sz w:val="24"/>
          <w:szCs w:val="24"/>
        </w:rPr>
        <w:t>2</w:t>
      </w:r>
      <w:r w:rsidRPr="002136CA">
        <w:rPr>
          <w:rFonts w:hint="eastAsia"/>
          <w:sz w:val="24"/>
          <w:szCs w:val="24"/>
        </w:rPr>
        <w:t>英语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教育综合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r w:rsidRPr="002136CA">
        <w:rPr>
          <w:sz w:val="24"/>
          <w:szCs w:val="24"/>
        </w:rPr>
        <w:t xml:space="preserve">4 </w:t>
      </w:r>
      <w:r>
        <w:rPr>
          <w:rFonts w:hint="eastAsia"/>
          <w:sz w:val="24"/>
          <w:szCs w:val="24"/>
        </w:rPr>
        <w:t>心理健康教育</w:t>
      </w:r>
    </w:p>
    <w:p w:rsidR="00C96947" w:rsidRDefault="00C96947" w:rsidP="00C96947">
      <w:pPr>
        <w:spacing w:line="400" w:lineRule="exact"/>
        <w:jc w:val="center"/>
        <w:rPr>
          <w:rFonts w:hint="eastAsia"/>
          <w:b/>
          <w:sz w:val="24"/>
          <w:szCs w:val="24"/>
        </w:rPr>
      </w:pPr>
    </w:p>
    <w:p w:rsidR="00C96947" w:rsidRDefault="00C96947" w:rsidP="00C96947">
      <w:pPr>
        <w:spacing w:line="360" w:lineRule="auto"/>
        <w:ind w:firstLineChars="200" w:firstLine="482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心理健康教育属于综合考试，除</w:t>
      </w:r>
      <w:r>
        <w:rPr>
          <w:rFonts w:hint="eastAsia"/>
          <w:b/>
          <w:sz w:val="24"/>
          <w:szCs w:val="24"/>
        </w:rPr>
        <w:t>学校心理健康教育的相关内容</w:t>
      </w:r>
      <w:r>
        <w:rPr>
          <w:rFonts w:hint="eastAsia"/>
          <w:b/>
          <w:sz w:val="24"/>
          <w:szCs w:val="24"/>
        </w:rPr>
        <w:t>外，还会涉及到心理学基础知识、儿童青少年发展心理的相关知识。具体参考</w:t>
      </w:r>
      <w:r w:rsidR="00817F18">
        <w:rPr>
          <w:rFonts w:hint="eastAsia"/>
          <w:b/>
          <w:sz w:val="24"/>
          <w:szCs w:val="24"/>
        </w:rPr>
        <w:t>阅读</w:t>
      </w:r>
      <w:r>
        <w:rPr>
          <w:rFonts w:hint="eastAsia"/>
          <w:b/>
          <w:sz w:val="24"/>
          <w:szCs w:val="24"/>
        </w:rPr>
        <w:t>书目和大纲如下：</w:t>
      </w:r>
    </w:p>
    <w:p w:rsidR="00C96947" w:rsidRPr="00817F18" w:rsidRDefault="00C96947" w:rsidP="00817F18">
      <w:pPr>
        <w:spacing w:line="360" w:lineRule="auto"/>
        <w:jc w:val="center"/>
        <w:rPr>
          <w:b/>
          <w:sz w:val="28"/>
          <w:szCs w:val="24"/>
        </w:rPr>
      </w:pPr>
      <w:r w:rsidRPr="00817F18">
        <w:rPr>
          <w:rFonts w:hint="eastAsia"/>
          <w:b/>
          <w:sz w:val="28"/>
          <w:szCs w:val="24"/>
        </w:rPr>
        <w:t>学校心理健康教育</w:t>
      </w:r>
      <w:r w:rsidR="00817F18" w:rsidRPr="00817F18">
        <w:rPr>
          <w:rFonts w:hint="eastAsia"/>
          <w:b/>
          <w:sz w:val="28"/>
          <w:szCs w:val="24"/>
        </w:rPr>
        <w:t>部分的</w:t>
      </w:r>
      <w:r w:rsidRPr="00817F18">
        <w:rPr>
          <w:rFonts w:hint="eastAsia"/>
          <w:b/>
          <w:sz w:val="28"/>
          <w:szCs w:val="24"/>
        </w:rPr>
        <w:t>阅读</w:t>
      </w:r>
      <w:r w:rsidR="00817F18">
        <w:rPr>
          <w:rFonts w:hint="eastAsia"/>
          <w:b/>
          <w:sz w:val="28"/>
          <w:szCs w:val="24"/>
        </w:rPr>
        <w:t>参考书目</w:t>
      </w:r>
      <w:bookmarkStart w:id="0" w:name="_GoBack"/>
      <w:bookmarkEnd w:id="0"/>
    </w:p>
    <w:p w:rsidR="00C96947" w:rsidRPr="002136CA" w:rsidRDefault="00C96947" w:rsidP="00C96947">
      <w:pPr>
        <w:spacing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林崇德，辛涛，邹泓著</w:t>
      </w:r>
      <w:r w:rsidRPr="002136CA">
        <w:rPr>
          <w:sz w:val="24"/>
          <w:szCs w:val="24"/>
        </w:rPr>
        <w:t>.</w:t>
      </w:r>
      <w:r w:rsidRPr="002136CA">
        <w:rPr>
          <w:rFonts w:hint="eastAsia"/>
          <w:sz w:val="24"/>
          <w:szCs w:val="24"/>
        </w:rPr>
        <w:t>学校心理学，人民教育出版社，</w:t>
      </w:r>
      <w:r w:rsidRPr="002136CA">
        <w:rPr>
          <w:sz w:val="24"/>
          <w:szCs w:val="24"/>
        </w:rPr>
        <w:t>2000</w:t>
      </w:r>
      <w:r w:rsidRPr="002136CA">
        <w:rPr>
          <w:rFonts w:hint="eastAsia"/>
          <w:sz w:val="24"/>
          <w:szCs w:val="24"/>
        </w:rPr>
        <w:t>年。</w:t>
      </w:r>
    </w:p>
    <w:p w:rsidR="00C96947" w:rsidRDefault="00C96947" w:rsidP="00C96947">
      <w:pPr>
        <w:spacing w:line="400" w:lineRule="exact"/>
        <w:rPr>
          <w:rFonts w:hint="eastAsia"/>
          <w:sz w:val="24"/>
          <w:szCs w:val="24"/>
        </w:rPr>
      </w:pPr>
      <w:r w:rsidRPr="002136CA">
        <w:rPr>
          <w:rFonts w:hint="eastAsia"/>
          <w:sz w:val="24"/>
          <w:szCs w:val="24"/>
        </w:rPr>
        <w:t>徐光兴</w:t>
      </w:r>
      <w:r w:rsidRPr="002136CA">
        <w:rPr>
          <w:sz w:val="24"/>
          <w:szCs w:val="24"/>
        </w:rPr>
        <w:t xml:space="preserve">. </w:t>
      </w:r>
      <w:r w:rsidRPr="002136CA">
        <w:rPr>
          <w:rFonts w:hint="eastAsia"/>
          <w:sz w:val="24"/>
          <w:szCs w:val="24"/>
        </w:rPr>
        <w:t>学校心理学：教育与辅导的心理（三版）</w:t>
      </w:r>
      <w:r w:rsidRPr="002136CA">
        <w:rPr>
          <w:sz w:val="24"/>
          <w:szCs w:val="24"/>
        </w:rPr>
        <w:t>.</w:t>
      </w:r>
      <w:r w:rsidRPr="002136CA">
        <w:rPr>
          <w:rFonts w:hint="eastAsia"/>
          <w:sz w:val="24"/>
          <w:szCs w:val="24"/>
        </w:rPr>
        <w:t>华东师范大学出版社，</w:t>
      </w:r>
      <w:r w:rsidRPr="002136CA">
        <w:rPr>
          <w:sz w:val="24"/>
          <w:szCs w:val="24"/>
        </w:rPr>
        <w:t>2008</w:t>
      </w:r>
      <w:r w:rsidRPr="002136CA">
        <w:rPr>
          <w:rFonts w:hint="eastAsia"/>
          <w:sz w:val="24"/>
          <w:szCs w:val="24"/>
        </w:rPr>
        <w:t>年。</w:t>
      </w:r>
    </w:p>
    <w:p w:rsidR="00C96947" w:rsidRDefault="00C96947" w:rsidP="00C96947">
      <w:pPr>
        <w:spacing w:line="400" w:lineRule="exact"/>
        <w:rPr>
          <w:rFonts w:hint="eastAsia"/>
          <w:sz w:val="24"/>
          <w:szCs w:val="24"/>
        </w:rPr>
      </w:pPr>
      <w:r w:rsidRPr="00C96947">
        <w:rPr>
          <w:rFonts w:hint="eastAsia"/>
          <w:sz w:val="24"/>
          <w:szCs w:val="24"/>
        </w:rPr>
        <w:t>郑希付，王瑶《健康心理学》</w:t>
      </w:r>
      <w:r w:rsidRPr="00C96947">
        <w:rPr>
          <w:rFonts w:hint="eastAsia"/>
          <w:sz w:val="24"/>
          <w:szCs w:val="24"/>
        </w:rPr>
        <w:t>，</w:t>
      </w:r>
      <w:r w:rsidRPr="00C96947">
        <w:rPr>
          <w:rFonts w:hint="eastAsia"/>
          <w:sz w:val="24"/>
          <w:szCs w:val="24"/>
        </w:rPr>
        <w:t>华东师大出版社。</w:t>
      </w:r>
    </w:p>
    <w:p w:rsidR="00C96947" w:rsidRDefault="00C96947" w:rsidP="00C96947">
      <w:pPr>
        <w:spacing w:line="400" w:lineRule="exact"/>
        <w:rPr>
          <w:rFonts w:hint="eastAsia"/>
          <w:sz w:val="24"/>
          <w:szCs w:val="24"/>
        </w:rPr>
      </w:pPr>
      <w:r w:rsidRPr="00C96947">
        <w:rPr>
          <w:rFonts w:hint="eastAsia"/>
          <w:sz w:val="24"/>
          <w:szCs w:val="24"/>
        </w:rPr>
        <w:t>李虹</w:t>
      </w:r>
      <w:r w:rsidRPr="00C96947">
        <w:rPr>
          <w:rFonts w:hint="eastAsia"/>
          <w:sz w:val="24"/>
          <w:szCs w:val="24"/>
        </w:rPr>
        <w:t>，</w:t>
      </w:r>
      <w:r w:rsidRPr="00C96947">
        <w:rPr>
          <w:rFonts w:hint="eastAsia"/>
          <w:sz w:val="24"/>
          <w:szCs w:val="24"/>
        </w:rPr>
        <w:t>《健康心理学》</w:t>
      </w:r>
      <w:r w:rsidRPr="00C96947">
        <w:rPr>
          <w:rFonts w:hint="eastAsia"/>
          <w:sz w:val="24"/>
          <w:szCs w:val="24"/>
        </w:rPr>
        <w:t>，</w:t>
      </w:r>
      <w:r w:rsidRPr="00C96947">
        <w:rPr>
          <w:rFonts w:hint="eastAsia"/>
          <w:sz w:val="24"/>
          <w:szCs w:val="24"/>
        </w:rPr>
        <w:t>武汉大学出版社</w:t>
      </w:r>
      <w:r w:rsidRPr="00C96947">
        <w:rPr>
          <w:rFonts w:hint="eastAsia"/>
          <w:sz w:val="24"/>
          <w:szCs w:val="24"/>
        </w:rPr>
        <w:t>，</w:t>
      </w:r>
    </w:p>
    <w:p w:rsidR="00C96947" w:rsidRPr="002136CA" w:rsidRDefault="00C96947" w:rsidP="00C96947">
      <w:pPr>
        <w:spacing w:line="400" w:lineRule="exact"/>
        <w:rPr>
          <w:sz w:val="24"/>
          <w:szCs w:val="24"/>
        </w:rPr>
      </w:pPr>
    </w:p>
    <w:p w:rsidR="00C96947" w:rsidRPr="002136CA" w:rsidRDefault="00C96947" w:rsidP="00C96947">
      <w:pPr>
        <w:spacing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考试大纲：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一、学校心理学概述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学校心理学的学科性质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学校心理学在学校教育中的地位与作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学校心理学的历史、现状与未来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>4</w:t>
      </w:r>
      <w:r w:rsidRPr="002136CA">
        <w:rPr>
          <w:rFonts w:hint="eastAsia"/>
          <w:sz w:val="24"/>
          <w:szCs w:val="24"/>
        </w:rPr>
        <w:t>学校心理学中的发展观与系统观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>5</w:t>
      </w:r>
      <w:r w:rsidRPr="002136CA">
        <w:rPr>
          <w:rFonts w:hint="eastAsia"/>
          <w:sz w:val="24"/>
          <w:szCs w:val="24"/>
        </w:rPr>
        <w:t>学校心理学研究方法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二、学校心理学的基本内容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学校心理学的基础理论构成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学校心理辅导的内容、目标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>3</w:t>
      </w:r>
      <w:r w:rsidRPr="002136CA">
        <w:rPr>
          <w:rFonts w:hint="eastAsia"/>
          <w:sz w:val="24"/>
          <w:szCs w:val="24"/>
        </w:rPr>
        <w:t>、学校心理学的基本领域和原理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三、学校心理学中的测量与诊断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心理测量与诊断的基础知识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智力测验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人格测验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4 </w:t>
      </w:r>
      <w:r w:rsidRPr="002136CA">
        <w:rPr>
          <w:rFonts w:hint="eastAsia"/>
          <w:sz w:val="24"/>
          <w:szCs w:val="24"/>
        </w:rPr>
        <w:t>行为评估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lastRenderedPageBreak/>
        <w:t>四、行为分析与矫正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行为矫正：理论与假设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行为矫正的程序与原则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行为改变的测量与分析</w:t>
      </w:r>
    </w:p>
    <w:p w:rsidR="00C96947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4 </w:t>
      </w:r>
      <w:r w:rsidRPr="002136CA">
        <w:rPr>
          <w:rFonts w:hint="eastAsia"/>
          <w:sz w:val="24"/>
          <w:szCs w:val="24"/>
        </w:rPr>
        <w:t>行为矫正的主要技巧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5 </w:t>
      </w:r>
      <w:r w:rsidRPr="002136CA">
        <w:rPr>
          <w:rFonts w:hint="eastAsia"/>
          <w:sz w:val="24"/>
          <w:szCs w:val="24"/>
        </w:rPr>
        <w:t>认知行为矫正模式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五、学校心理咨询的理论与技术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心理咨询在学校心理学中的作用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学校心理咨询中常见的咨询理论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学校心理咨询的一般程序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六、儿童学习障碍的鉴别与矫正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儿童学习障碍的含义与特征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学习障碍的诊断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儿童学习障碍的矫正模式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七、特殊需要学生的心理辅导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特殊需求学生的诊断与教育教育评估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课程设置与特殊教育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学校心理干预及其预防教育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4 </w:t>
      </w:r>
      <w:r w:rsidRPr="002136CA">
        <w:rPr>
          <w:rFonts w:hint="eastAsia"/>
          <w:sz w:val="24"/>
          <w:szCs w:val="24"/>
        </w:rPr>
        <w:t>农民工子女心理辅导与促进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八、儿童社会技能的测评与训练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儿童社会技能及其缺陷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儿童社会技能的评价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儿童社会技能训练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九、儿童适应性行为的培养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儿童适应性行为的界定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儿童适应性行为的评价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儿童适应性行为的训练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4 </w:t>
      </w:r>
      <w:r w:rsidRPr="002136CA">
        <w:rPr>
          <w:rFonts w:hint="eastAsia"/>
          <w:sz w:val="24"/>
          <w:szCs w:val="24"/>
        </w:rPr>
        <w:t>特殊的适应性行为</w:t>
      </w:r>
      <w:r w:rsidRPr="002136CA">
        <w:rPr>
          <w:sz w:val="24"/>
          <w:szCs w:val="24"/>
        </w:rPr>
        <w:t>——</w:t>
      </w:r>
      <w:r w:rsidRPr="002136CA">
        <w:rPr>
          <w:rFonts w:hint="eastAsia"/>
          <w:sz w:val="24"/>
          <w:szCs w:val="24"/>
        </w:rPr>
        <w:t>职业选择与辅导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十、学校心理学的最新趋势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1 </w:t>
      </w:r>
      <w:r w:rsidRPr="002136CA">
        <w:rPr>
          <w:rFonts w:hint="eastAsia"/>
          <w:sz w:val="24"/>
          <w:szCs w:val="24"/>
        </w:rPr>
        <w:t>教师心理健康维护与促进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家校合作的心理健康教育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2 </w:t>
      </w:r>
      <w:r w:rsidRPr="002136CA">
        <w:rPr>
          <w:rFonts w:hint="eastAsia"/>
          <w:sz w:val="24"/>
          <w:szCs w:val="24"/>
        </w:rPr>
        <w:t>学校精神卫生与心理临床</w:t>
      </w:r>
    </w:p>
    <w:p w:rsidR="00C96947" w:rsidRPr="002136CA" w:rsidRDefault="00C96947" w:rsidP="00C96947">
      <w:pPr>
        <w:spacing w:line="400" w:lineRule="exact"/>
        <w:ind w:left="900" w:hangingChars="375" w:hanging="900"/>
        <w:rPr>
          <w:sz w:val="24"/>
          <w:szCs w:val="24"/>
        </w:rPr>
      </w:pPr>
      <w:r w:rsidRPr="002136CA">
        <w:rPr>
          <w:sz w:val="24"/>
          <w:szCs w:val="24"/>
        </w:rPr>
        <w:t xml:space="preserve">3 </w:t>
      </w:r>
      <w:r w:rsidRPr="002136CA">
        <w:rPr>
          <w:rFonts w:hint="eastAsia"/>
          <w:sz w:val="24"/>
          <w:szCs w:val="24"/>
        </w:rPr>
        <w:t>学校心理学的未来趋势</w:t>
      </w:r>
    </w:p>
    <w:p w:rsidR="00C96947" w:rsidRDefault="00C96947" w:rsidP="002136CA">
      <w:pPr>
        <w:spacing w:line="400" w:lineRule="exact"/>
        <w:jc w:val="center"/>
        <w:rPr>
          <w:rFonts w:hint="eastAsia"/>
          <w:b/>
          <w:sz w:val="24"/>
          <w:szCs w:val="24"/>
        </w:rPr>
      </w:pPr>
    </w:p>
    <w:p w:rsidR="00C96947" w:rsidRPr="00C96947" w:rsidRDefault="00C96947" w:rsidP="00C96947">
      <w:pPr>
        <w:spacing w:line="360" w:lineRule="auto"/>
        <w:rPr>
          <w:rFonts w:ascii="黑体" w:eastAsia="黑体" w:hAnsi="华文中宋"/>
          <w:b/>
          <w:sz w:val="28"/>
          <w:szCs w:val="24"/>
        </w:rPr>
      </w:pPr>
      <w:r w:rsidRPr="00C96947">
        <w:rPr>
          <w:rFonts w:ascii="黑体" w:eastAsia="黑体" w:hAnsi="华文中宋" w:hint="eastAsia"/>
          <w:b/>
          <w:sz w:val="28"/>
          <w:szCs w:val="24"/>
        </w:rPr>
        <w:lastRenderedPageBreak/>
        <w:t>心理学基础知识</w:t>
      </w:r>
      <w:r w:rsidRPr="00C96947">
        <w:rPr>
          <w:rFonts w:ascii="黑体" w:eastAsia="黑体" w:hAnsi="华文中宋" w:hint="eastAsia"/>
          <w:b/>
          <w:sz w:val="28"/>
          <w:szCs w:val="24"/>
        </w:rPr>
        <w:t>部分的</w:t>
      </w:r>
      <w:r w:rsidRPr="00C96947">
        <w:rPr>
          <w:rFonts w:ascii="黑体" w:eastAsia="黑体" w:hAnsi="华文中宋" w:hint="eastAsia"/>
          <w:b/>
          <w:sz w:val="28"/>
          <w:szCs w:val="24"/>
        </w:rPr>
        <w:t>参考阅读书目：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  <w:proofErr w:type="gramStart"/>
      <w:r w:rsidRPr="002136CA">
        <w:rPr>
          <w:rFonts w:hint="eastAsia"/>
          <w:sz w:val="24"/>
          <w:szCs w:val="24"/>
        </w:rPr>
        <w:t>黄希庭</w:t>
      </w:r>
      <w:proofErr w:type="gramEnd"/>
      <w:r w:rsidRPr="002136CA">
        <w:rPr>
          <w:sz w:val="24"/>
          <w:szCs w:val="24"/>
        </w:rPr>
        <w:t xml:space="preserve">. </w:t>
      </w:r>
      <w:r w:rsidRPr="002136CA">
        <w:rPr>
          <w:rFonts w:hint="eastAsia"/>
          <w:sz w:val="24"/>
          <w:szCs w:val="24"/>
        </w:rPr>
        <w:t>心理学导论（第</w:t>
      </w:r>
      <w:r w:rsidRPr="002136CA">
        <w:rPr>
          <w:sz w:val="24"/>
          <w:szCs w:val="24"/>
        </w:rPr>
        <w:t>2</w:t>
      </w:r>
      <w:r w:rsidRPr="002136CA">
        <w:rPr>
          <w:rFonts w:hint="eastAsia"/>
          <w:sz w:val="24"/>
          <w:szCs w:val="24"/>
        </w:rPr>
        <w:t>版），人民教育出版社，</w:t>
      </w:r>
      <w:r w:rsidRPr="002136CA">
        <w:rPr>
          <w:sz w:val="24"/>
          <w:szCs w:val="24"/>
        </w:rPr>
        <w:t>2007</w:t>
      </w:r>
      <w:r w:rsidRPr="002136CA">
        <w:rPr>
          <w:rFonts w:hint="eastAsia"/>
          <w:sz w:val="24"/>
          <w:szCs w:val="24"/>
        </w:rPr>
        <w:t>年。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cs="宋体"/>
          <w:spacing w:val="8"/>
          <w:kern w:val="0"/>
          <w:sz w:val="24"/>
          <w:szCs w:val="24"/>
        </w:rPr>
      </w:pPr>
      <w:r w:rsidRPr="002136CA">
        <w:rPr>
          <w:rFonts w:hint="eastAsia"/>
          <w:sz w:val="24"/>
          <w:szCs w:val="24"/>
        </w:rPr>
        <w:t>考试大纲：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一、心理学概述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心理学的研究对象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心理学的研究方法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．观察法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．实验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法　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．测验法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．调查法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．个案法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主要的心理学流派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．构造主义心理学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．机能主义心理学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．行为主义心理学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．格式塔心理学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．精神分析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6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．人本主义心理学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7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．认知心理学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二、心理和行为的生物学基础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神经系统的基本结构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．神经元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．突触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．周围神经系统和中枢神经系统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大脑皮层及其机能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．大脑皮层感觉区及其机能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．大脑皮层运动区及其机能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．大脑皮层言语区及其机能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．大脑两半球单侧化优势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脑机能学说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．定位说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．整体说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．机能系统说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．机能模块说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三、意识和注意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意识与无意识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．意识的含义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．意识的种类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lastRenderedPageBreak/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．意识的功能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．睡眠与梦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注意概述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．注意的功能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注意的生理机制和外部表现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．注意的生理机制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．注意的外部表现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注意的品质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．注意广度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．注意稳定性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．注意分配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．注意转移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注意的认知理论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．注意选择的认知理论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．注意分配的认知理论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四、感觉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感觉概述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．感觉测量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．感觉现象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视觉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．视觉的含义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．视觉现象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．视觉的生理基础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．视觉理论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听觉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．听觉的含义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．听觉现象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．听觉的生理基础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．听觉理论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其他感觉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lastRenderedPageBreak/>
        <w:t>五、知觉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知觉概述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．知觉的含义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．知觉的组织原则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知觉的特性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．知觉理解性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．知觉整体性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．知觉选择性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．知觉恒常性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空间知觉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．形状知觉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．大小知觉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．深度知觉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．方位知觉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时间知觉和运动知觉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．时间知觉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．运动知觉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知觉的信息加工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．自下而上加工和自上而下加工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．模式识别理论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六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错觉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．错觉的含义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．错觉的种类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．错觉产生的原因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六、记忆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记忆概述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．记忆的含义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．记忆的过程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．记忆的种类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．记忆的神经生理机制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感觉记忆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．感觉记忆的含义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．感觉记忆的信息加工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．感觉记忆的特征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lastRenderedPageBreak/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短时记忆与工作记忆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．短时记忆的含义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．短时记忆的信息加工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．短时记忆信息的存储与提取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．短时记忆的特征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．工作记忆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长时记忆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．长时记忆的含义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．长时记忆的信息加工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．长时记忆的信息存储与提取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．长时记忆的特征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遗忘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．遗忘的含义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．遗忘曲线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．遗忘理论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．影响遗忘的因素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七、思维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思维概述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．思维的含义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．思维的特征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．思维的种类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．思维的过程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概念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．概念的含义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．概念的种类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．概念的形成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．概念的掌握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推理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．推理的含义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．推理的种类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问题解决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．问题解决的含义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．问题解决的思维过程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．问题解决的策略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lastRenderedPageBreak/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．影响问题解决的因素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创造性思维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．创造性思维的含义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．创造性思维的特征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．创造性思维的基本过程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．影响创造性思维的因素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六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表象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．表象的含义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．表象的特征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．表象的种类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．表象理论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七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想象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．想象的含义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．想象的种类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．想象的功能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八、言语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言语概述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．言语的功能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言语活动的中枢机制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．言语运动中枢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．言语听觉中枢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．言语视觉中枢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言语感知和理解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．言语感知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．言语理解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．句子理解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．语篇理解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．影响言语理解的因素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九、情绪和情感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情绪和情感概述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．情绪和情感的含义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．情绪和情感的功能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lastRenderedPageBreak/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．情绪和情感的关系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情绪和情感的种类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．情绪的种类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．情感的种类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表情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．表情的含义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．表情的种类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情绪的脑中枢机制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情绪理论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．早期的情绪理论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．情绪的认知理论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十、动机、需要与意志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动机概述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．动机的含义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．动机的功能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．生理动机和社会动机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．动机与行为效率的关系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．动机的理论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需要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．需要的含义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．需要的种类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．需要的层次理论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意志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．意志的含义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．意志的特征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．意志行动过程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．意志行动中的动机冲突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．意志的品质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十一、能力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能力概述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．能力的含义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．能力、才能和天才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．能力与知识、技能的关系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能力的种类和结构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lastRenderedPageBreak/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．能力的种类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．能力的结构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智力理论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．智力因素说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．智力结构理论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．智力的信息加工理论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智力发展的差异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．智力发展的一般趋势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．智力发展的差异性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．影响智力发展的因素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十二、人格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人格概述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．人格的含义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．人格的特征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人格理论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．人格特质理论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．人格类型理论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．精神分析人格理论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．人本主义人格理论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气质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．气质的含义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．气质的类型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．气质的理论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四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性格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．性格的含义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．性格的特征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．性格的类型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．性格与气质的关系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．认知风格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五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影响人格形成与发展的因素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十三、社会心理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一</w:t>
      </w:r>
      <w:proofErr w:type="gramEnd"/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社会思维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自我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归因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lastRenderedPageBreak/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社会知觉与社会判断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社会态度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内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隐社会</w:t>
      </w:r>
      <w:proofErr w:type="gramEnd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认知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二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社会关系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人际关系与人际沟通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亲密关系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偏见与歧视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利他行为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侵犯行为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(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三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)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社会影响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1.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说服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2.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从众与服从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3.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去个体化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4.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社会助长与社会</w:t>
      </w:r>
      <w:proofErr w:type="gramStart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惰</w:t>
      </w:r>
      <w:proofErr w:type="gramEnd"/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化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5.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群体极化与群众思维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EB14AF" w:rsidRPr="002136CA" w:rsidRDefault="00EB14AF" w:rsidP="002136CA">
      <w:pPr>
        <w:widowControl/>
        <w:spacing w:line="400" w:lineRule="exact"/>
        <w:jc w:val="left"/>
        <w:rPr>
          <w:rFonts w:ascii="宋体" w:hAnsi="宋体" w:cs="宋体"/>
          <w:spacing w:val="8"/>
          <w:kern w:val="0"/>
          <w:sz w:val="24"/>
          <w:szCs w:val="24"/>
        </w:rPr>
      </w:pP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 xml:space="preserve">　　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>6.</w:t>
      </w:r>
      <w:r w:rsidRPr="002136CA">
        <w:rPr>
          <w:rFonts w:ascii="宋体" w:hAnsi="宋体" w:cs="宋体" w:hint="eastAsia"/>
          <w:spacing w:val="8"/>
          <w:kern w:val="0"/>
          <w:sz w:val="24"/>
          <w:szCs w:val="24"/>
        </w:rPr>
        <w:t>合作、竞争与冲突</w:t>
      </w:r>
      <w:r w:rsidRPr="002136CA">
        <w:rPr>
          <w:rFonts w:ascii="宋体" w:hAnsi="宋体" w:cs="宋体"/>
          <w:spacing w:val="8"/>
          <w:kern w:val="0"/>
          <w:sz w:val="24"/>
          <w:szCs w:val="24"/>
        </w:rPr>
        <w:t xml:space="preserve"> </w:t>
      </w:r>
    </w:p>
    <w:p w:rsidR="00C96947" w:rsidRDefault="00C96947" w:rsidP="00C96947">
      <w:pPr>
        <w:spacing w:line="400" w:lineRule="exact"/>
        <w:rPr>
          <w:rFonts w:ascii="黑体" w:eastAsia="黑体" w:hAnsi="华文中宋" w:hint="eastAsia"/>
          <w:b/>
          <w:sz w:val="24"/>
          <w:szCs w:val="24"/>
        </w:rPr>
      </w:pPr>
    </w:p>
    <w:p w:rsidR="00EB14AF" w:rsidRPr="00C96947" w:rsidRDefault="00C96947" w:rsidP="00817F18">
      <w:pPr>
        <w:spacing w:line="360" w:lineRule="auto"/>
        <w:jc w:val="center"/>
        <w:rPr>
          <w:rFonts w:ascii="黑体" w:eastAsia="黑体" w:hAnsi="华文中宋"/>
          <w:b/>
          <w:sz w:val="28"/>
          <w:szCs w:val="24"/>
        </w:rPr>
      </w:pPr>
      <w:r w:rsidRPr="00C96947">
        <w:rPr>
          <w:rFonts w:ascii="黑体" w:eastAsia="黑体" w:hAnsi="华文中宋" w:hint="eastAsia"/>
          <w:b/>
          <w:sz w:val="28"/>
          <w:szCs w:val="24"/>
        </w:rPr>
        <w:t>儿童青少年</w:t>
      </w:r>
      <w:r w:rsidR="00EB14AF" w:rsidRPr="00C96947">
        <w:rPr>
          <w:rFonts w:ascii="黑体" w:eastAsia="黑体" w:hAnsi="华文中宋" w:hint="eastAsia"/>
          <w:b/>
          <w:sz w:val="28"/>
          <w:szCs w:val="24"/>
        </w:rPr>
        <w:t>发展心理</w:t>
      </w:r>
      <w:r w:rsidRPr="00C96947">
        <w:rPr>
          <w:rFonts w:ascii="黑体" w:eastAsia="黑体" w:hAnsi="华文中宋" w:hint="eastAsia"/>
          <w:b/>
          <w:sz w:val="28"/>
          <w:szCs w:val="24"/>
        </w:rPr>
        <w:t>的</w:t>
      </w:r>
      <w:r w:rsidRPr="00C96947">
        <w:rPr>
          <w:rFonts w:ascii="黑体" w:eastAsia="黑体" w:hAnsi="华文中宋" w:hint="eastAsia"/>
          <w:b/>
          <w:sz w:val="28"/>
          <w:szCs w:val="24"/>
        </w:rPr>
        <w:t>参考阅读</w:t>
      </w:r>
      <w:r w:rsidR="00817F18">
        <w:rPr>
          <w:rFonts w:ascii="黑体" w:eastAsia="黑体" w:hAnsi="华文中宋" w:hint="eastAsia"/>
          <w:b/>
          <w:sz w:val="28"/>
          <w:szCs w:val="24"/>
        </w:rPr>
        <w:t>书目</w:t>
      </w:r>
    </w:p>
    <w:p w:rsidR="00EB14AF" w:rsidRPr="002136CA" w:rsidRDefault="00EB14AF" w:rsidP="00C96947">
      <w:pPr>
        <w:spacing w:beforeLines="50" w:before="156" w:afterLines="50" w:after="156" w:line="400" w:lineRule="exact"/>
        <w:rPr>
          <w:sz w:val="24"/>
          <w:szCs w:val="24"/>
        </w:rPr>
      </w:pPr>
      <w:r w:rsidRPr="002136CA">
        <w:rPr>
          <w:rFonts w:hint="eastAsia"/>
          <w:sz w:val="24"/>
          <w:szCs w:val="24"/>
        </w:rPr>
        <w:t>林崇德主编．发展心理学．北京：人民教育出版社，</w:t>
      </w:r>
      <w:r w:rsidRPr="002136CA">
        <w:rPr>
          <w:sz w:val="24"/>
          <w:szCs w:val="24"/>
        </w:rPr>
        <w:t>2009</w:t>
      </w:r>
      <w:r w:rsidRPr="002136CA">
        <w:rPr>
          <w:rFonts w:hint="eastAsia"/>
          <w:sz w:val="24"/>
          <w:szCs w:val="24"/>
        </w:rPr>
        <w:t>年．</w:t>
      </w:r>
    </w:p>
    <w:p w:rsidR="00EB14AF" w:rsidRPr="002136CA" w:rsidRDefault="00EB14AF" w:rsidP="00C96947">
      <w:pPr>
        <w:pStyle w:val="a7"/>
        <w:wordWrap/>
        <w:spacing w:beforeLines="50" w:before="156" w:afterLines="50" w:after="156" w:line="400" w:lineRule="exact"/>
        <w:ind w:firstLine="0"/>
        <w:rPr>
          <w:rFonts w:ascii="Calibri" w:hAnsi="Calibri"/>
        </w:rPr>
      </w:pPr>
      <w:r w:rsidRPr="002136CA">
        <w:rPr>
          <w:rFonts w:ascii="Calibri" w:hAnsi="Calibri" w:hint="eastAsia"/>
        </w:rPr>
        <w:t>考试大纲：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一、发展心理学概述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proofErr w:type="gramStart"/>
      <w:r w:rsidRPr="002136CA">
        <w:rPr>
          <w:rFonts w:ascii="Calibri" w:hAnsi="Calibri" w:cs="Times New Roman" w:hint="eastAsia"/>
          <w:kern w:val="2"/>
        </w:rPr>
        <w:t>一</w:t>
      </w:r>
      <w:proofErr w:type="gramEnd"/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发展心理学的研究对象与任务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二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发展心理学的研究设计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．横断设计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．纵向设计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．聚合交叉设计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 xml:space="preserve"> (</w:t>
      </w:r>
      <w:r w:rsidRPr="002136CA">
        <w:rPr>
          <w:rFonts w:ascii="Calibri" w:hAnsi="Calibri" w:cs="Times New Roman" w:hint="eastAsia"/>
          <w:kern w:val="2"/>
        </w:rPr>
        <w:t>三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发展心理学的历史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l</w:t>
      </w:r>
      <w:r w:rsidRPr="002136CA">
        <w:rPr>
          <w:rFonts w:ascii="Calibri" w:hAnsi="Calibri" w:cs="Times New Roman" w:hint="eastAsia"/>
          <w:kern w:val="2"/>
        </w:rPr>
        <w:t>．近代西方儿童心理学产生的历史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．从儿童发展到个体毕生发展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二、心理发展的基本理论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proofErr w:type="gramStart"/>
      <w:r w:rsidRPr="002136CA">
        <w:rPr>
          <w:rFonts w:ascii="Calibri" w:hAnsi="Calibri" w:cs="Times New Roman" w:hint="eastAsia"/>
          <w:kern w:val="2"/>
        </w:rPr>
        <w:t>一</w:t>
      </w:r>
      <w:proofErr w:type="gramEnd"/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心理发展的主要理论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l</w:t>
      </w:r>
      <w:r w:rsidRPr="002136CA">
        <w:rPr>
          <w:rFonts w:ascii="Calibri" w:hAnsi="Calibri" w:cs="Times New Roman" w:hint="eastAsia"/>
          <w:kern w:val="2"/>
        </w:rPr>
        <w:t>．精神分析理论的心理发展观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．行为主义的心理发展观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lastRenderedPageBreak/>
        <w:t>3</w:t>
      </w:r>
      <w:r w:rsidRPr="002136CA">
        <w:rPr>
          <w:rFonts w:ascii="Calibri" w:hAnsi="Calibri" w:cs="Times New Roman" w:hint="eastAsia"/>
          <w:kern w:val="2"/>
        </w:rPr>
        <w:t>．维果</w:t>
      </w:r>
      <w:proofErr w:type="gramStart"/>
      <w:r w:rsidRPr="002136CA">
        <w:rPr>
          <w:rFonts w:ascii="Calibri" w:hAnsi="Calibri" w:cs="Times New Roman" w:hint="eastAsia"/>
          <w:kern w:val="2"/>
        </w:rPr>
        <w:t>茨</w:t>
      </w:r>
      <w:proofErr w:type="gramEnd"/>
      <w:r w:rsidRPr="002136CA">
        <w:rPr>
          <w:rFonts w:ascii="Calibri" w:hAnsi="Calibri" w:cs="Times New Roman" w:hint="eastAsia"/>
          <w:kern w:val="2"/>
        </w:rPr>
        <w:t>基的文化</w:t>
      </w:r>
      <w:r w:rsidRPr="002136CA">
        <w:rPr>
          <w:rFonts w:ascii="Calibri" w:hAnsi="Calibri" w:cs="Times New Roman"/>
          <w:kern w:val="2"/>
        </w:rPr>
        <w:t>—</w:t>
      </w:r>
      <w:r w:rsidRPr="002136CA">
        <w:rPr>
          <w:rFonts w:ascii="Calibri" w:hAnsi="Calibri" w:cs="Times New Roman" w:hint="eastAsia"/>
          <w:kern w:val="2"/>
        </w:rPr>
        <w:t>历史发展观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4</w:t>
      </w:r>
      <w:r w:rsidRPr="002136CA">
        <w:rPr>
          <w:rFonts w:ascii="Calibri" w:hAnsi="Calibri" w:cs="Times New Roman" w:hint="eastAsia"/>
          <w:kern w:val="2"/>
        </w:rPr>
        <w:t>．皮亚杰的认知发展理论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 xml:space="preserve"> (</w:t>
      </w:r>
      <w:r w:rsidRPr="002136CA">
        <w:rPr>
          <w:rFonts w:ascii="Calibri" w:hAnsi="Calibri" w:cs="Times New Roman" w:hint="eastAsia"/>
          <w:kern w:val="2"/>
        </w:rPr>
        <w:t>二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心理发展的基本问题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．关于遗传和环境的争论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．发展的连续性与阶段性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．发展的主动性与被动性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4</w:t>
      </w:r>
      <w:r w:rsidRPr="002136CA">
        <w:rPr>
          <w:rFonts w:ascii="Calibri" w:hAnsi="Calibri" w:cs="Times New Roman" w:hint="eastAsia"/>
          <w:kern w:val="2"/>
        </w:rPr>
        <w:t>．心理发展的“关键期”问题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三、婴儿心理发展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 xml:space="preserve"> (</w:t>
      </w:r>
      <w:proofErr w:type="gramStart"/>
      <w:r w:rsidRPr="002136CA">
        <w:rPr>
          <w:rFonts w:ascii="Calibri" w:hAnsi="Calibri" w:cs="Times New Roman" w:hint="eastAsia"/>
          <w:kern w:val="2"/>
        </w:rPr>
        <w:t>一</w:t>
      </w:r>
      <w:proofErr w:type="gramEnd"/>
      <w:r w:rsidRPr="002136CA">
        <w:rPr>
          <w:rFonts w:ascii="Calibri" w:hAnsi="Calibri" w:cs="Times New Roman"/>
          <w:kern w:val="2"/>
        </w:rPr>
        <w:t>) </w:t>
      </w:r>
      <w:r w:rsidRPr="002136CA">
        <w:rPr>
          <w:rFonts w:ascii="Calibri" w:hAnsi="Calibri" w:cs="Times New Roman" w:hint="eastAsia"/>
          <w:kern w:val="2"/>
        </w:rPr>
        <w:t>婴儿动的发展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．动作发展的规律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．动作发展的顺序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．影响动作发展的因素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二</w:t>
      </w:r>
      <w:r w:rsidRPr="002136CA">
        <w:rPr>
          <w:rFonts w:ascii="Calibri" w:hAnsi="Calibri" w:cs="Times New Roman"/>
          <w:kern w:val="2"/>
        </w:rPr>
        <w:t>) </w:t>
      </w:r>
      <w:r w:rsidRPr="002136CA">
        <w:rPr>
          <w:rFonts w:ascii="Calibri" w:hAnsi="Calibri" w:cs="Times New Roman" w:hint="eastAsia"/>
          <w:kern w:val="2"/>
        </w:rPr>
        <w:t>婴儿言语的发展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1. </w:t>
      </w:r>
      <w:r w:rsidRPr="002136CA">
        <w:rPr>
          <w:rFonts w:ascii="Calibri" w:hAnsi="Calibri" w:cs="Times New Roman" w:hint="eastAsia"/>
          <w:kern w:val="2"/>
        </w:rPr>
        <w:t>言语发展理论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2. </w:t>
      </w:r>
      <w:r w:rsidRPr="002136CA">
        <w:rPr>
          <w:rFonts w:ascii="Calibri" w:hAnsi="Calibri" w:cs="Times New Roman" w:hint="eastAsia"/>
          <w:kern w:val="2"/>
        </w:rPr>
        <w:t>言语的发展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 xml:space="preserve"> (</w:t>
      </w:r>
      <w:r w:rsidRPr="002136CA">
        <w:rPr>
          <w:rFonts w:ascii="Calibri" w:hAnsi="Calibri" w:cs="Times New Roman" w:hint="eastAsia"/>
          <w:kern w:val="2"/>
        </w:rPr>
        <w:t>三</w:t>
      </w:r>
      <w:r w:rsidRPr="002136CA">
        <w:rPr>
          <w:rFonts w:ascii="Calibri" w:hAnsi="Calibri" w:cs="Times New Roman"/>
          <w:kern w:val="2"/>
        </w:rPr>
        <w:t>) </w:t>
      </w:r>
      <w:r w:rsidRPr="002136CA">
        <w:rPr>
          <w:rFonts w:ascii="Calibri" w:hAnsi="Calibri" w:cs="Times New Roman" w:hint="eastAsia"/>
          <w:kern w:val="2"/>
        </w:rPr>
        <w:t>婴儿心理过程的发展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．婴儿感觉的发展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．婴儿知觉的发展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四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婴儿气质的发展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．婴儿气质类型学说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．气质的稳定性与可变性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六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婴儿社会性的发展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．婴儿的情绪发展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．婴儿的依恋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．婴儿自我的发展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四、幼儿心理发展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 xml:space="preserve"> (</w:t>
      </w:r>
      <w:proofErr w:type="gramStart"/>
      <w:r w:rsidRPr="002136CA">
        <w:rPr>
          <w:rFonts w:ascii="Calibri" w:hAnsi="Calibri" w:cs="Times New Roman" w:hint="eastAsia"/>
          <w:kern w:val="2"/>
        </w:rPr>
        <w:t>一</w:t>
      </w:r>
      <w:proofErr w:type="gramEnd"/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幼儿的游戏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．游戏理论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．游戏种类及其发展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二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幼儿言语的发展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三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幼儿认知的发展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．记忆的发展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．思维的发展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 xml:space="preserve"> (</w:t>
      </w:r>
      <w:r w:rsidRPr="002136CA">
        <w:rPr>
          <w:rFonts w:ascii="Calibri" w:hAnsi="Calibri" w:cs="Times New Roman" w:hint="eastAsia"/>
          <w:kern w:val="2"/>
        </w:rPr>
        <w:t>四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幼儿个性与社会性发展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lastRenderedPageBreak/>
        <w:t>1</w:t>
      </w:r>
      <w:r w:rsidRPr="002136CA">
        <w:rPr>
          <w:rFonts w:ascii="Calibri" w:hAnsi="Calibri" w:cs="Times New Roman" w:hint="eastAsia"/>
          <w:kern w:val="2"/>
        </w:rPr>
        <w:t>．幼儿道德认知发展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．幼儿社会性行为发展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．性别角色的社会化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4</w:t>
      </w:r>
      <w:r w:rsidRPr="002136CA">
        <w:rPr>
          <w:rFonts w:ascii="Calibri" w:hAnsi="Calibri" w:cs="Times New Roman" w:hint="eastAsia"/>
          <w:kern w:val="2"/>
        </w:rPr>
        <w:t>．同伴关系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五、童年期儿童的心理发展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proofErr w:type="gramStart"/>
      <w:r w:rsidRPr="002136CA">
        <w:rPr>
          <w:rFonts w:ascii="Calibri" w:hAnsi="Calibri" w:cs="Times New Roman" w:hint="eastAsia"/>
          <w:kern w:val="2"/>
        </w:rPr>
        <w:t>一</w:t>
      </w:r>
      <w:proofErr w:type="gramEnd"/>
      <w:r w:rsidRPr="002136CA">
        <w:rPr>
          <w:rFonts w:ascii="Calibri" w:hAnsi="Calibri" w:cs="Times New Roman"/>
          <w:kern w:val="2"/>
        </w:rPr>
        <w:t>) </w:t>
      </w:r>
      <w:r w:rsidRPr="002136CA">
        <w:rPr>
          <w:rFonts w:ascii="Calibri" w:hAnsi="Calibri" w:cs="Times New Roman" w:hint="eastAsia"/>
          <w:kern w:val="2"/>
        </w:rPr>
        <w:t>童年期儿童的学习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二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童年期儿童认知的发展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．思维发展的一般特点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．元认知及其发展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三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童年期儿童的个性、社会性发展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．自我意识发展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．社会认知与交往技能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3</w:t>
      </w:r>
      <w:r w:rsidRPr="002136CA">
        <w:rPr>
          <w:rFonts w:ascii="Calibri" w:hAnsi="Calibri" w:cs="Times New Roman" w:hint="eastAsia"/>
          <w:kern w:val="2"/>
        </w:rPr>
        <w:t>．品德发展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六、青少年的心理发展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proofErr w:type="gramStart"/>
      <w:r w:rsidRPr="002136CA">
        <w:rPr>
          <w:rFonts w:ascii="Calibri" w:hAnsi="Calibri" w:cs="Times New Roman" w:hint="eastAsia"/>
          <w:kern w:val="2"/>
        </w:rPr>
        <w:t>一</w:t>
      </w:r>
      <w:proofErr w:type="gramEnd"/>
      <w:r w:rsidRPr="002136CA">
        <w:rPr>
          <w:rFonts w:ascii="Calibri" w:hAnsi="Calibri" w:cs="Times New Roman"/>
          <w:kern w:val="2"/>
        </w:rPr>
        <w:t>) </w:t>
      </w:r>
      <w:r w:rsidRPr="002136CA">
        <w:rPr>
          <w:rFonts w:ascii="Calibri" w:hAnsi="Calibri" w:cs="Times New Roman" w:hint="eastAsia"/>
          <w:kern w:val="2"/>
        </w:rPr>
        <w:t>生理发育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l</w:t>
      </w:r>
      <w:r w:rsidRPr="002136CA">
        <w:rPr>
          <w:rFonts w:ascii="Calibri" w:hAnsi="Calibri" w:cs="Times New Roman" w:hint="eastAsia"/>
          <w:kern w:val="2"/>
        </w:rPr>
        <w:t>．生理变化的主要表现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．二性征与性成熟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二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认知发展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l</w:t>
      </w:r>
      <w:r w:rsidRPr="002136CA">
        <w:rPr>
          <w:rFonts w:ascii="Calibri" w:hAnsi="Calibri" w:cs="Times New Roman" w:hint="eastAsia"/>
          <w:kern w:val="2"/>
        </w:rPr>
        <w:t>．形式逻辑思维的发展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．辩证逻辑思维的发展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三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自我发展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．青少年自我发展的一般特征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．自我同一性的发展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四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社会性发展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．科尔伯格的品德发展理论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．反社会行为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五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情绪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．青少年情绪发展的一般特点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．常见情绪困扰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 w:hint="eastAsia"/>
          <w:kern w:val="2"/>
        </w:rPr>
        <w:t>七、成年期心理发展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proofErr w:type="gramStart"/>
      <w:r w:rsidRPr="002136CA">
        <w:rPr>
          <w:rFonts w:ascii="Calibri" w:hAnsi="Calibri" w:cs="Times New Roman" w:hint="eastAsia"/>
          <w:kern w:val="2"/>
        </w:rPr>
        <w:t>一</w:t>
      </w:r>
      <w:proofErr w:type="gramEnd"/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成人期发展任务理论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(</w:t>
      </w:r>
      <w:r w:rsidRPr="002136CA">
        <w:rPr>
          <w:rFonts w:ascii="Calibri" w:hAnsi="Calibri" w:cs="Times New Roman" w:hint="eastAsia"/>
          <w:kern w:val="2"/>
        </w:rPr>
        <w:t>二）认知发展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1</w:t>
      </w:r>
      <w:r w:rsidRPr="002136CA">
        <w:rPr>
          <w:rFonts w:ascii="Calibri" w:hAnsi="Calibri" w:cs="Times New Roman" w:hint="eastAsia"/>
          <w:kern w:val="2"/>
        </w:rPr>
        <w:t>．成人认知发展的主要理论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</w:t>
      </w:r>
      <w:proofErr w:type="gramStart"/>
      <w:r w:rsidRPr="002136CA">
        <w:rPr>
          <w:rFonts w:ascii="Calibri" w:hAnsi="Calibri" w:cs="Times New Roman" w:hint="eastAsia"/>
          <w:kern w:val="2"/>
        </w:rPr>
        <w:t>后形式</w:t>
      </w:r>
      <w:proofErr w:type="gramEnd"/>
      <w:r w:rsidRPr="002136CA">
        <w:rPr>
          <w:rFonts w:ascii="Calibri" w:hAnsi="Calibri" w:cs="Times New Roman" w:hint="eastAsia"/>
          <w:kern w:val="2"/>
        </w:rPr>
        <w:t>思维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lastRenderedPageBreak/>
        <w:t>(</w:t>
      </w:r>
      <w:r w:rsidRPr="002136CA">
        <w:rPr>
          <w:rFonts w:ascii="Calibri" w:hAnsi="Calibri" w:cs="Times New Roman" w:hint="eastAsia"/>
          <w:kern w:val="2"/>
        </w:rPr>
        <w:t>三</w:t>
      </w:r>
      <w:r w:rsidRPr="002136CA">
        <w:rPr>
          <w:rFonts w:ascii="Calibri" w:hAnsi="Calibri" w:cs="Times New Roman"/>
          <w:kern w:val="2"/>
        </w:rPr>
        <w:t>)</w:t>
      </w:r>
      <w:r w:rsidRPr="002136CA">
        <w:rPr>
          <w:rFonts w:ascii="Calibri" w:hAnsi="Calibri" w:cs="Times New Roman" w:hint="eastAsia"/>
          <w:kern w:val="2"/>
        </w:rPr>
        <w:t>人格发展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l</w:t>
      </w:r>
      <w:r w:rsidRPr="002136CA">
        <w:rPr>
          <w:rFonts w:ascii="Calibri" w:hAnsi="Calibri" w:cs="Times New Roman" w:hint="eastAsia"/>
          <w:kern w:val="2"/>
        </w:rPr>
        <w:t>．自我发展水平</w:t>
      </w:r>
    </w:p>
    <w:p w:rsidR="00EB14AF" w:rsidRPr="002136CA" w:rsidRDefault="00EB14AF" w:rsidP="002136CA">
      <w:pPr>
        <w:pStyle w:val="a6"/>
        <w:shd w:val="clear" w:color="auto" w:fill="FFFFFF"/>
        <w:spacing w:before="0" w:beforeAutospacing="0" w:after="0" w:afterAutospacing="0" w:line="400" w:lineRule="exact"/>
        <w:ind w:firstLine="420"/>
        <w:jc w:val="both"/>
        <w:rPr>
          <w:rFonts w:ascii="Calibri" w:hAnsi="Calibri" w:cs="Times New Roman"/>
          <w:kern w:val="2"/>
        </w:rPr>
      </w:pPr>
      <w:r w:rsidRPr="002136CA">
        <w:rPr>
          <w:rFonts w:ascii="Calibri" w:hAnsi="Calibri" w:cs="Times New Roman"/>
          <w:kern w:val="2"/>
        </w:rPr>
        <w:t>2</w:t>
      </w:r>
      <w:r w:rsidRPr="002136CA">
        <w:rPr>
          <w:rFonts w:ascii="Calibri" w:hAnsi="Calibri" w:cs="Times New Roman" w:hint="eastAsia"/>
          <w:kern w:val="2"/>
        </w:rPr>
        <w:t>．老年期人格变化特点</w:t>
      </w:r>
    </w:p>
    <w:p w:rsidR="00EB14AF" w:rsidRPr="002136CA" w:rsidRDefault="00EB14AF" w:rsidP="002136CA">
      <w:pPr>
        <w:spacing w:line="400" w:lineRule="exact"/>
        <w:rPr>
          <w:sz w:val="24"/>
          <w:szCs w:val="24"/>
        </w:rPr>
      </w:pPr>
    </w:p>
    <w:sectPr w:rsidR="00EB14AF" w:rsidRPr="002136CA" w:rsidSect="00103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C27" w:rsidRDefault="007A5C27" w:rsidP="00CE6CBD">
      <w:r>
        <w:separator/>
      </w:r>
    </w:p>
  </w:endnote>
  <w:endnote w:type="continuationSeparator" w:id="0">
    <w:p w:rsidR="007A5C27" w:rsidRDefault="007A5C27" w:rsidP="00CE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C27" w:rsidRDefault="007A5C27" w:rsidP="00CE6CBD">
      <w:r>
        <w:separator/>
      </w:r>
    </w:p>
  </w:footnote>
  <w:footnote w:type="continuationSeparator" w:id="0">
    <w:p w:rsidR="007A5C27" w:rsidRDefault="007A5C27" w:rsidP="00CE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7EC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9BA06A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44CD74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4E80F1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97F0659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FE6692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4244C3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C5A63E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A36D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7C87A3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CD12263"/>
    <w:multiLevelType w:val="hybridMultilevel"/>
    <w:tmpl w:val="07C6AFC0"/>
    <w:lvl w:ilvl="0" w:tplc="B272479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F4B"/>
    <w:rsid w:val="0002251B"/>
    <w:rsid w:val="00103A99"/>
    <w:rsid w:val="002018AB"/>
    <w:rsid w:val="002136CA"/>
    <w:rsid w:val="003C20DE"/>
    <w:rsid w:val="004F45CF"/>
    <w:rsid w:val="005B0045"/>
    <w:rsid w:val="005B20AD"/>
    <w:rsid w:val="007A5C27"/>
    <w:rsid w:val="007D2D34"/>
    <w:rsid w:val="00817F18"/>
    <w:rsid w:val="008460F4"/>
    <w:rsid w:val="0095316D"/>
    <w:rsid w:val="00A87F3D"/>
    <w:rsid w:val="00B04F4B"/>
    <w:rsid w:val="00BE3BBB"/>
    <w:rsid w:val="00BF7FDA"/>
    <w:rsid w:val="00C804EC"/>
    <w:rsid w:val="00C93215"/>
    <w:rsid w:val="00C96947"/>
    <w:rsid w:val="00CE6CBD"/>
    <w:rsid w:val="00DD4764"/>
    <w:rsid w:val="00E13E2C"/>
    <w:rsid w:val="00EB14AF"/>
    <w:rsid w:val="00ED7E64"/>
    <w:rsid w:val="00F43A5E"/>
    <w:rsid w:val="00F81BC8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4F4B"/>
    <w:pPr>
      <w:ind w:firstLineChars="200" w:firstLine="420"/>
    </w:pPr>
  </w:style>
  <w:style w:type="paragraph" w:styleId="a4">
    <w:name w:val="header"/>
    <w:basedOn w:val="a"/>
    <w:link w:val="Char"/>
    <w:uiPriority w:val="99"/>
    <w:rsid w:val="00CE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CE6CBD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CE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CE6CBD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semiHidden/>
    <w:rsid w:val="00CE6C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1"/>
    <w:uiPriority w:val="99"/>
    <w:semiHidden/>
    <w:rsid w:val="00CE6CBD"/>
    <w:pPr>
      <w:wordWrap w:val="0"/>
      <w:ind w:firstLine="420"/>
    </w:pPr>
    <w:rPr>
      <w:rFonts w:ascii="宋体" w:hAnsi="MS Sans Serif"/>
      <w:sz w:val="24"/>
      <w:szCs w:val="24"/>
    </w:rPr>
  </w:style>
  <w:style w:type="character" w:customStyle="1" w:styleId="Char1">
    <w:name w:val="正文文本缩进 Char"/>
    <w:link w:val="a7"/>
    <w:uiPriority w:val="99"/>
    <w:semiHidden/>
    <w:locked/>
    <w:rsid w:val="00CE6CBD"/>
    <w:rPr>
      <w:rFonts w:ascii="宋体" w:eastAsia="宋体" w:hAnsi="MS Sans Serif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3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fisherpsy</dc:creator>
  <cp:keywords/>
  <dc:description/>
  <cp:lastModifiedBy>rew</cp:lastModifiedBy>
  <cp:revision>14</cp:revision>
  <dcterms:created xsi:type="dcterms:W3CDTF">2015-06-28T02:21:00Z</dcterms:created>
  <dcterms:modified xsi:type="dcterms:W3CDTF">2017-09-28T01:19:00Z</dcterms:modified>
</cp:coreProperties>
</file>